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771" w:rsidRPr="006F2824" w:rsidRDefault="006F2824">
      <w:pPr>
        <w:widowControl/>
        <w:spacing w:line="520" w:lineRule="exact"/>
        <w:jc w:val="center"/>
        <w:rPr>
          <w:rFonts w:ascii="方正小标宋_GBK" w:eastAsia="方正小标宋_GBK" w:hAnsi="黑体" w:cs="宋体" w:hint="eastAsia"/>
          <w:color w:val="000000"/>
          <w:kern w:val="0"/>
          <w:sz w:val="44"/>
          <w:szCs w:val="44"/>
        </w:rPr>
      </w:pPr>
      <w:r w:rsidRPr="006F2824">
        <w:rPr>
          <w:rFonts w:ascii="方正小标宋_GBK" w:eastAsia="方正小标宋_GBK" w:hAnsi="黑体" w:cs="宋体" w:hint="eastAsia"/>
          <w:color w:val="000000"/>
          <w:kern w:val="0"/>
          <w:sz w:val="44"/>
          <w:szCs w:val="44"/>
        </w:rPr>
        <w:t>关于</w:t>
      </w:r>
      <w:r w:rsidRPr="006F2824">
        <w:rPr>
          <w:rFonts w:ascii="方正小标宋_GBK" w:eastAsia="方正小标宋_GBK" w:hAnsi="黑体" w:cs="宋体" w:hint="eastAsia"/>
          <w:color w:val="000000"/>
          <w:kern w:val="0"/>
          <w:sz w:val="44"/>
          <w:szCs w:val="44"/>
        </w:rPr>
        <w:t>陈利</w:t>
      </w:r>
      <w:r w:rsidRPr="006F2824">
        <w:rPr>
          <w:rFonts w:ascii="方正小标宋_GBK" w:eastAsia="方正小标宋_GBK" w:hAnsi="黑体" w:cs="宋体" w:hint="eastAsia"/>
          <w:color w:val="000000"/>
          <w:kern w:val="0"/>
          <w:sz w:val="44"/>
          <w:szCs w:val="44"/>
        </w:rPr>
        <w:t>反映你单位未缴住房公积金的</w:t>
      </w:r>
    </w:p>
    <w:p w:rsidR="00880771" w:rsidRPr="006F2824" w:rsidRDefault="006F2824">
      <w:pPr>
        <w:widowControl/>
        <w:spacing w:line="520" w:lineRule="exact"/>
        <w:jc w:val="center"/>
        <w:rPr>
          <w:rFonts w:ascii="方正小标宋_GBK" w:eastAsia="方正小标宋_GBK" w:hAnsi="黑体" w:cs="宋体" w:hint="eastAsia"/>
          <w:color w:val="000000"/>
          <w:kern w:val="0"/>
          <w:sz w:val="44"/>
          <w:szCs w:val="44"/>
        </w:rPr>
      </w:pPr>
      <w:r w:rsidRPr="006F2824">
        <w:rPr>
          <w:rFonts w:ascii="方正小标宋_GBK" w:eastAsia="方正小标宋_GBK" w:hAnsi="黑体" w:cs="宋体" w:hint="eastAsia"/>
          <w:color w:val="000000"/>
          <w:kern w:val="0"/>
          <w:sz w:val="44"/>
          <w:szCs w:val="44"/>
        </w:rPr>
        <w:t>核查函</w:t>
      </w:r>
    </w:p>
    <w:p w:rsidR="00880771" w:rsidRDefault="006F2824">
      <w:pPr>
        <w:widowControl/>
        <w:spacing w:line="520" w:lineRule="exact"/>
        <w:jc w:val="center"/>
        <w:rPr>
          <w:rFonts w:ascii="楷体" w:eastAsia="楷体" w:hAnsi="楷体" w:cs="宋体"/>
          <w:color w:val="000000"/>
          <w:kern w:val="0"/>
          <w:sz w:val="32"/>
          <w:szCs w:val="30"/>
        </w:rPr>
      </w:pPr>
      <w:r>
        <w:rPr>
          <w:rFonts w:ascii="楷体" w:eastAsia="楷体" w:hAnsi="楷体" w:cs="宋体" w:hint="eastAsia"/>
          <w:color w:val="000000"/>
          <w:kern w:val="0"/>
          <w:sz w:val="32"/>
          <w:szCs w:val="30"/>
        </w:rPr>
        <w:t>唐公积金</w:t>
      </w:r>
      <w:r>
        <w:rPr>
          <w:rFonts w:ascii="楷体" w:eastAsia="楷体" w:hAnsi="楷体" w:cs="宋体" w:hint="eastAsia"/>
          <w:color w:val="000000"/>
          <w:kern w:val="0"/>
          <w:sz w:val="32"/>
          <w:szCs w:val="30"/>
        </w:rPr>
        <w:t>路北</w:t>
      </w:r>
      <w:r>
        <w:rPr>
          <w:rFonts w:ascii="楷体" w:eastAsia="楷体" w:hAnsi="楷体" w:cs="宋体" w:hint="eastAsia"/>
          <w:color w:val="000000"/>
          <w:kern w:val="0"/>
          <w:sz w:val="32"/>
          <w:szCs w:val="30"/>
        </w:rPr>
        <w:t>管理</w:t>
      </w:r>
      <w:proofErr w:type="gramStart"/>
      <w:r>
        <w:rPr>
          <w:rFonts w:ascii="楷体" w:eastAsia="楷体" w:hAnsi="楷体" w:cs="宋体" w:hint="eastAsia"/>
          <w:color w:val="000000"/>
          <w:kern w:val="0"/>
          <w:sz w:val="32"/>
          <w:szCs w:val="30"/>
        </w:rPr>
        <w:t>部核函</w:t>
      </w:r>
      <w:proofErr w:type="gramEnd"/>
      <w:r>
        <w:rPr>
          <w:rFonts w:ascii="楷体" w:eastAsia="楷体" w:hAnsi="楷体" w:cs="宋体" w:hint="eastAsia"/>
          <w:color w:val="000000"/>
          <w:kern w:val="0"/>
          <w:sz w:val="32"/>
          <w:szCs w:val="30"/>
        </w:rPr>
        <w:t>字〔</w:t>
      </w:r>
      <w:r>
        <w:rPr>
          <w:rFonts w:ascii="楷体" w:eastAsia="楷体" w:hAnsi="楷体" w:cs="宋体" w:hint="eastAsia"/>
          <w:color w:val="000000"/>
          <w:kern w:val="0"/>
          <w:sz w:val="32"/>
          <w:szCs w:val="30"/>
        </w:rPr>
        <w:t>2024</w:t>
      </w:r>
      <w:r>
        <w:rPr>
          <w:rFonts w:ascii="楷体" w:eastAsia="楷体" w:hAnsi="楷体" w:cs="宋体" w:hint="eastAsia"/>
          <w:color w:val="000000"/>
          <w:kern w:val="0"/>
          <w:sz w:val="32"/>
          <w:szCs w:val="30"/>
        </w:rPr>
        <w:t>〕第</w:t>
      </w:r>
      <w:r>
        <w:rPr>
          <w:rFonts w:ascii="楷体" w:eastAsia="楷体" w:hAnsi="楷体" w:cs="宋体" w:hint="eastAsia"/>
          <w:color w:val="000000"/>
          <w:kern w:val="0"/>
          <w:sz w:val="32"/>
          <w:szCs w:val="30"/>
        </w:rPr>
        <w:t>3</w:t>
      </w:r>
      <w:r>
        <w:rPr>
          <w:rFonts w:ascii="楷体" w:eastAsia="楷体" w:hAnsi="楷体" w:cs="宋体" w:hint="eastAsia"/>
          <w:color w:val="000000"/>
          <w:kern w:val="0"/>
          <w:sz w:val="32"/>
          <w:szCs w:val="30"/>
        </w:rPr>
        <w:t>号</w:t>
      </w:r>
    </w:p>
    <w:p w:rsidR="00880771" w:rsidRDefault="006F2824">
      <w:pPr>
        <w:spacing w:line="460" w:lineRule="exact"/>
        <w:rPr>
          <w:rFonts w:ascii="仿宋_GB2312" w:eastAsia="仿宋_GB2312" w:hAnsi="仿宋"/>
          <w:color w:val="000000"/>
          <w:sz w:val="32"/>
          <w:szCs w:val="32"/>
        </w:rPr>
      </w:pPr>
      <w:proofErr w:type="gramStart"/>
      <w:r>
        <w:rPr>
          <w:rFonts w:ascii="仿宋_GB2312" w:eastAsia="仿宋_GB2312" w:hAnsi="仿宋" w:hint="eastAsia"/>
          <w:color w:val="000000"/>
          <w:sz w:val="32"/>
          <w:szCs w:val="32"/>
          <w:u w:val="single"/>
        </w:rPr>
        <w:t>中冶信</w:t>
      </w:r>
      <w:proofErr w:type="gramEnd"/>
      <w:r>
        <w:rPr>
          <w:rFonts w:ascii="仿宋_GB2312" w:eastAsia="仿宋_GB2312" w:hAnsi="仿宋" w:hint="eastAsia"/>
          <w:color w:val="000000"/>
          <w:sz w:val="32"/>
          <w:szCs w:val="32"/>
          <w:u w:val="single"/>
        </w:rPr>
        <w:t>诚（唐山）轧辊科技有限公司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：</w:t>
      </w:r>
    </w:p>
    <w:p w:rsidR="00880771" w:rsidRDefault="006F2824">
      <w:pPr>
        <w:spacing w:line="4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现有职工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陈利</w:t>
      </w:r>
      <w:r>
        <w:rPr>
          <w:rFonts w:ascii="仿宋_GB2312" w:eastAsia="仿宋_GB2312" w:hAnsi="仿宋"/>
          <w:color w:val="000000"/>
          <w:sz w:val="32"/>
          <w:szCs w:val="32"/>
          <w:lang w:val="en"/>
        </w:rPr>
        <w:t>（身份证号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13020519******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4213</w:t>
      </w:r>
      <w:r>
        <w:rPr>
          <w:rFonts w:ascii="仿宋_GB2312" w:eastAsia="仿宋_GB2312" w:hAnsi="仿宋"/>
          <w:color w:val="000000"/>
          <w:sz w:val="32"/>
          <w:szCs w:val="32"/>
          <w:lang w:val="en"/>
        </w:rPr>
        <w:t>）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反映你单位未按规定为其缴存住房公积金一事。经审查职工提交的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仲裁裁决书、民事判决书、银行交易流水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等证明材料，初步确认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陈利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为你单位职工，依照《住房公积金管理条例》</w:t>
      </w:r>
      <w:bookmarkStart w:id="0" w:name="_GoBack"/>
      <w:bookmarkEnd w:id="0"/>
      <w:r>
        <w:rPr>
          <w:rFonts w:ascii="仿宋_GB2312" w:eastAsia="仿宋_GB2312" w:hAnsi="仿宋" w:hint="eastAsia"/>
          <w:color w:val="000000"/>
          <w:sz w:val="32"/>
          <w:szCs w:val="32"/>
        </w:rPr>
        <w:t>等规定，你单位应为在职职工依法设立住房公积金账户并缴纳住房公积金。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本</w:t>
      </w:r>
      <w:proofErr w:type="gramStart"/>
      <w:r>
        <w:rPr>
          <w:rFonts w:ascii="仿宋_GB2312" w:eastAsia="仿宋_GB2312" w:hAnsi="仿宋" w:hint="eastAsia"/>
          <w:color w:val="000000"/>
          <w:sz w:val="32"/>
          <w:szCs w:val="32"/>
        </w:rPr>
        <w:t>管理部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现就</w:t>
      </w:r>
      <w:proofErr w:type="gramEnd"/>
      <w:r>
        <w:rPr>
          <w:rFonts w:ascii="仿宋_GB2312" w:eastAsia="仿宋_GB2312" w:hAnsi="仿宋" w:hint="eastAsia"/>
          <w:color w:val="000000"/>
          <w:sz w:val="32"/>
          <w:szCs w:val="32"/>
        </w:rPr>
        <w:t>职工投诉事宜向你单位核实取证以下情况：</w:t>
      </w:r>
    </w:p>
    <w:p w:rsidR="00880771" w:rsidRDefault="006F2824">
      <w:pPr>
        <w:pStyle w:val="a3"/>
        <w:spacing w:line="4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一、</w:t>
      </w:r>
      <w:r>
        <w:rPr>
          <w:rFonts w:ascii="仿宋_GB2312" w:eastAsia="仿宋_GB2312" w:hAnsi="仿宋"/>
          <w:color w:val="000000"/>
          <w:sz w:val="32"/>
          <w:szCs w:val="32"/>
        </w:rPr>
        <w:t>该职工与你单位是否存在劳动关系，劳动关系起始时间。</w:t>
      </w:r>
    </w:p>
    <w:p w:rsidR="00880771" w:rsidRDefault="006F2824">
      <w:pPr>
        <w:pStyle w:val="a3"/>
        <w:spacing w:line="4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/>
          <w:color w:val="000000"/>
          <w:sz w:val="32"/>
          <w:szCs w:val="32"/>
        </w:rPr>
        <w:t>二、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该职工在</w:t>
      </w:r>
      <w:r>
        <w:rPr>
          <w:rFonts w:ascii="仿宋_GB2312" w:eastAsia="仿宋_GB2312" w:hAnsi="仿宋"/>
          <w:color w:val="000000"/>
          <w:sz w:val="32"/>
          <w:szCs w:val="32"/>
        </w:rPr>
        <w:t>你单位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工作期间，每月的工资标准、工资构成、工资发放凭证及每一年度的月平均工资。</w:t>
      </w:r>
    </w:p>
    <w:p w:rsidR="00880771" w:rsidRDefault="006F2824">
      <w:pPr>
        <w:spacing w:line="4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三、</w:t>
      </w:r>
      <w:r>
        <w:rPr>
          <w:rFonts w:ascii="仿宋_GB2312" w:eastAsia="仿宋_GB2312" w:hAnsi="仿宋" w:hint="eastAsia"/>
          <w:sz w:val="32"/>
          <w:szCs w:val="32"/>
        </w:rPr>
        <w:t>该</w:t>
      </w:r>
      <w:r>
        <w:rPr>
          <w:rFonts w:ascii="仿宋_GB2312" w:eastAsia="仿宋_GB2312" w:hAnsi="仿宋"/>
          <w:sz w:val="32"/>
          <w:szCs w:val="32"/>
        </w:rPr>
        <w:t>职工</w:t>
      </w:r>
      <w:r>
        <w:rPr>
          <w:rFonts w:ascii="仿宋_GB2312" w:eastAsia="仿宋_GB2312" w:hAnsi="仿宋" w:hint="eastAsia"/>
          <w:sz w:val="32"/>
          <w:szCs w:val="32"/>
        </w:rPr>
        <w:t>的住房公积金账户及在你单位工作期间各年度住房公积金缴存基数、缴存比例、住房公积金的月缴存额。</w:t>
      </w:r>
    </w:p>
    <w:p w:rsidR="00880771" w:rsidRDefault="006F2824">
      <w:pPr>
        <w:spacing w:line="4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四、你单位认为需要提供的其他证据材料。</w:t>
      </w:r>
    </w:p>
    <w:p w:rsidR="00880771" w:rsidRDefault="006F2824">
      <w:pPr>
        <w:pStyle w:val="a4"/>
        <w:spacing w:before="0" w:beforeAutospacing="0" w:after="0" w:afterAutospacing="0" w:line="4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Times New Roman"/>
          <w:kern w:val="2"/>
          <w:sz w:val="32"/>
          <w:szCs w:val="32"/>
        </w:rPr>
        <w:t>若你单位对职工所反映的住房公积金欠缴</w:t>
      </w:r>
      <w:r>
        <w:rPr>
          <w:rFonts w:ascii="仿宋_GB2312" w:eastAsia="仿宋_GB2312" w:hAnsi="仿宋" w:cs="Times New Roman" w:hint="eastAsia"/>
          <w:kern w:val="2"/>
          <w:sz w:val="32"/>
          <w:szCs w:val="32"/>
        </w:rPr>
        <w:t>事实</w:t>
      </w:r>
      <w:r>
        <w:rPr>
          <w:rFonts w:ascii="仿宋_GB2312" w:eastAsia="仿宋_GB2312" w:hAnsi="仿宋" w:cs="Times New Roman"/>
          <w:kern w:val="2"/>
          <w:sz w:val="32"/>
          <w:szCs w:val="32"/>
        </w:rPr>
        <w:t>有异议，请于收到本</w:t>
      </w:r>
      <w:r>
        <w:rPr>
          <w:rFonts w:ascii="仿宋_GB2312" w:eastAsia="仿宋_GB2312" w:hAnsi="仿宋" w:cs="Times New Roman" w:hint="eastAsia"/>
          <w:kern w:val="2"/>
          <w:sz w:val="32"/>
          <w:szCs w:val="32"/>
        </w:rPr>
        <w:t>函</w:t>
      </w:r>
      <w:r>
        <w:rPr>
          <w:rFonts w:ascii="仿宋_GB2312" w:eastAsia="仿宋_GB2312" w:hAnsi="仿宋" w:cs="Times New Roman"/>
          <w:kern w:val="2"/>
          <w:sz w:val="32"/>
          <w:szCs w:val="32"/>
        </w:rPr>
        <w:t>之日起</w:t>
      </w:r>
      <w:r>
        <w:rPr>
          <w:rFonts w:ascii="仿宋_GB2312" w:eastAsia="仿宋_GB2312" w:hAnsi="仿宋" w:cs="Times New Roman" w:hint="eastAsia"/>
          <w:kern w:val="2"/>
          <w:sz w:val="32"/>
          <w:szCs w:val="32"/>
        </w:rPr>
        <w:t>5</w:t>
      </w:r>
      <w:r>
        <w:rPr>
          <w:rFonts w:ascii="仿宋_GB2312" w:eastAsia="仿宋_GB2312" w:hAnsi="仿宋" w:cs="Times New Roman" w:hint="eastAsia"/>
          <w:kern w:val="2"/>
          <w:sz w:val="32"/>
          <w:szCs w:val="32"/>
        </w:rPr>
        <w:t>个工作</w:t>
      </w:r>
      <w:r>
        <w:rPr>
          <w:rFonts w:ascii="仿宋_GB2312" w:eastAsia="仿宋_GB2312" w:hAnsi="仿宋" w:cs="Times New Roman"/>
          <w:kern w:val="2"/>
          <w:sz w:val="32"/>
          <w:szCs w:val="32"/>
        </w:rPr>
        <w:t>日内提出并附上加盖单位公章的证明资料。</w:t>
      </w:r>
      <w:r>
        <w:rPr>
          <w:rFonts w:ascii="仿宋_GB2312" w:eastAsia="仿宋_GB2312" w:hAnsi="仿宋" w:cs="Times New Roman" w:hint="eastAsia"/>
          <w:kern w:val="2"/>
          <w:sz w:val="32"/>
          <w:szCs w:val="32"/>
        </w:rPr>
        <w:t>你单位法定代表人（负责人）到</w:t>
      </w:r>
      <w:r>
        <w:rPr>
          <w:rFonts w:ascii="仿宋_GB2312" w:eastAsia="仿宋_GB2312" w:hAnsi="仿宋" w:hint="eastAsia"/>
          <w:sz w:val="32"/>
          <w:szCs w:val="32"/>
        </w:rPr>
        <w:t>本管理部</w:t>
      </w:r>
      <w:r>
        <w:rPr>
          <w:rFonts w:ascii="仿宋_GB2312" w:eastAsia="仿宋_GB2312" w:hAnsi="仿宋" w:cs="Times New Roman" w:hint="eastAsia"/>
          <w:kern w:val="2"/>
          <w:sz w:val="32"/>
          <w:szCs w:val="32"/>
        </w:rPr>
        <w:t>办理相关事宜的需提供加盖你单位公章的法定代表人（负责人）身份证明书及法定代表人（负责人）身份证复印件，</w:t>
      </w:r>
      <w:r>
        <w:rPr>
          <w:rFonts w:ascii="仿宋_GB2312" w:eastAsia="仿宋_GB2312" w:hAnsi="仿宋" w:cs="Times New Roman"/>
          <w:kern w:val="2"/>
          <w:sz w:val="32"/>
          <w:szCs w:val="32"/>
        </w:rPr>
        <w:t>若你单位指派工作人员来</w:t>
      </w:r>
      <w:r>
        <w:rPr>
          <w:rFonts w:ascii="仿宋_GB2312" w:eastAsia="仿宋_GB2312" w:hAnsi="仿宋" w:hint="eastAsia"/>
          <w:sz w:val="32"/>
          <w:szCs w:val="32"/>
        </w:rPr>
        <w:t>本管理部</w:t>
      </w:r>
      <w:r>
        <w:rPr>
          <w:rFonts w:ascii="仿宋_GB2312" w:eastAsia="仿宋_GB2312" w:hAnsi="仿宋" w:cs="Times New Roman"/>
          <w:kern w:val="2"/>
          <w:sz w:val="32"/>
          <w:szCs w:val="32"/>
        </w:rPr>
        <w:t>说明情况，被指派人员需携带本人身份证原件及复印件、法定代表人</w:t>
      </w:r>
      <w:r>
        <w:rPr>
          <w:rFonts w:ascii="仿宋_GB2312" w:eastAsia="仿宋_GB2312" w:hAnsi="仿宋" w:cs="Times New Roman" w:hint="eastAsia"/>
          <w:kern w:val="2"/>
          <w:sz w:val="32"/>
          <w:szCs w:val="32"/>
        </w:rPr>
        <w:t>（负责人）</w:t>
      </w:r>
      <w:r>
        <w:rPr>
          <w:rFonts w:ascii="仿宋_GB2312" w:eastAsia="仿宋_GB2312" w:hAnsi="仿宋" w:cs="Times New Roman"/>
          <w:kern w:val="2"/>
          <w:sz w:val="32"/>
          <w:szCs w:val="32"/>
        </w:rPr>
        <w:t>的授权委托书</w:t>
      </w:r>
      <w:r>
        <w:rPr>
          <w:rFonts w:ascii="仿宋_GB2312" w:eastAsia="仿宋_GB2312" w:hAnsi="仿宋" w:cs="Times New Roman"/>
          <w:kern w:val="2"/>
          <w:sz w:val="32"/>
          <w:szCs w:val="32"/>
          <w:lang w:val="en"/>
        </w:rPr>
        <w:t>、</w:t>
      </w:r>
      <w:r>
        <w:rPr>
          <w:rFonts w:ascii="仿宋_GB2312" w:eastAsia="仿宋_GB2312" w:hAnsi="仿宋" w:cs="Times New Roman"/>
          <w:kern w:val="2"/>
          <w:sz w:val="32"/>
          <w:szCs w:val="32"/>
        </w:rPr>
        <w:t>法定代表人</w:t>
      </w:r>
      <w:r>
        <w:rPr>
          <w:rFonts w:ascii="仿宋_GB2312" w:eastAsia="仿宋_GB2312" w:hAnsi="仿宋" w:cs="Times New Roman" w:hint="eastAsia"/>
          <w:kern w:val="2"/>
          <w:sz w:val="32"/>
          <w:szCs w:val="32"/>
        </w:rPr>
        <w:t>（负责人）</w:t>
      </w:r>
      <w:r>
        <w:rPr>
          <w:rFonts w:ascii="仿宋_GB2312" w:eastAsia="仿宋_GB2312" w:hAnsi="仿宋" w:cs="Times New Roman"/>
          <w:kern w:val="2"/>
          <w:sz w:val="32"/>
          <w:szCs w:val="32"/>
          <w:lang w:val="en"/>
        </w:rPr>
        <w:t>身份证复印件</w:t>
      </w:r>
      <w:r>
        <w:rPr>
          <w:rFonts w:ascii="仿宋_GB2312" w:eastAsia="仿宋_GB2312" w:hAnsi="仿宋" w:cs="Times New Roman"/>
          <w:kern w:val="2"/>
          <w:sz w:val="32"/>
          <w:szCs w:val="32"/>
        </w:rPr>
        <w:t>。</w:t>
      </w:r>
      <w:r>
        <w:rPr>
          <w:rFonts w:ascii="仿宋_GB2312" w:eastAsia="仿宋_GB2312" w:hAnsi="仿宋" w:cs="Times New Roman" w:hint="eastAsia"/>
          <w:color w:val="auto"/>
          <w:kern w:val="2"/>
          <w:sz w:val="32"/>
          <w:szCs w:val="32"/>
        </w:rPr>
        <w:t>若在规定期限内你单位</w:t>
      </w:r>
      <w:proofErr w:type="gramStart"/>
      <w:r>
        <w:rPr>
          <w:rFonts w:ascii="仿宋_GB2312" w:eastAsia="仿宋_GB2312" w:hAnsi="仿宋" w:cs="Times New Roman" w:hint="eastAsia"/>
          <w:color w:val="auto"/>
          <w:kern w:val="2"/>
          <w:sz w:val="32"/>
          <w:szCs w:val="32"/>
        </w:rPr>
        <w:t>不</w:t>
      </w:r>
      <w:proofErr w:type="gramEnd"/>
      <w:r>
        <w:rPr>
          <w:rFonts w:ascii="仿宋_GB2312" w:eastAsia="仿宋_GB2312" w:hAnsi="仿宋" w:cs="Times New Roman" w:hint="eastAsia"/>
          <w:color w:val="auto"/>
          <w:kern w:val="2"/>
          <w:sz w:val="32"/>
          <w:szCs w:val="32"/>
        </w:rPr>
        <w:t>函复并提供有效证据资料，</w:t>
      </w:r>
      <w:r>
        <w:rPr>
          <w:rFonts w:ascii="仿宋_GB2312" w:eastAsia="仿宋_GB2312" w:hAnsi="仿宋" w:hint="eastAsia"/>
          <w:sz w:val="32"/>
          <w:szCs w:val="32"/>
        </w:rPr>
        <w:t>本管理部</w:t>
      </w:r>
      <w:r>
        <w:rPr>
          <w:rFonts w:ascii="仿宋_GB2312" w:eastAsia="仿宋_GB2312" w:hAnsi="仿宋" w:cs="Times New Roman" w:hint="eastAsia"/>
          <w:color w:val="auto"/>
          <w:kern w:val="2"/>
          <w:sz w:val="32"/>
          <w:szCs w:val="32"/>
        </w:rPr>
        <w:t>将视为你单位无异议或放弃申辩权利，并将按照《住房公积金管理条例》《河北省住房公积金管理办法》等有关规定予以处理。</w:t>
      </w:r>
      <w:r>
        <w:rPr>
          <w:rFonts w:ascii="仿宋_GB2312" w:eastAsia="仿宋_GB2312" w:hAnsi="仿宋" w:cs="Times New Roman" w:hint="eastAsia"/>
          <w:color w:val="auto"/>
          <w:kern w:val="2"/>
          <w:sz w:val="32"/>
          <w:szCs w:val="32"/>
        </w:rPr>
        <w:t xml:space="preserve"> </w:t>
      </w:r>
    </w:p>
    <w:p w:rsidR="00880771" w:rsidRDefault="006F2824">
      <w:pPr>
        <w:spacing w:afterLines="50" w:after="156" w:line="4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  <w:u w:val="single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联系人：</w:t>
      </w:r>
      <w:r>
        <w:rPr>
          <w:rFonts w:ascii="仿宋_GB2312" w:eastAsia="仿宋_GB2312" w:hAnsi="仿宋" w:hint="eastAsia"/>
          <w:color w:val="000000"/>
          <w:sz w:val="32"/>
          <w:szCs w:val="32"/>
          <w:u w:val="single"/>
        </w:rPr>
        <w:t>韩逸博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联系电话：</w:t>
      </w:r>
      <w:r>
        <w:rPr>
          <w:rFonts w:ascii="仿宋_GB2312" w:eastAsia="仿宋_GB2312" w:hAnsi="仿宋" w:hint="eastAsia"/>
          <w:color w:val="000000"/>
          <w:sz w:val="32"/>
          <w:szCs w:val="32"/>
          <w:u w:val="single"/>
        </w:rPr>
        <w:t>0315-2221121</w:t>
      </w:r>
    </w:p>
    <w:p w:rsidR="00880771" w:rsidRDefault="006F2824">
      <w:pPr>
        <w:spacing w:afterLines="50" w:after="156" w:line="4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  <w:u w:val="single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联系地址：</w:t>
      </w:r>
      <w:r>
        <w:rPr>
          <w:rFonts w:ascii="仿宋_GB2312" w:eastAsia="仿宋_GB2312" w:hAnsi="仿宋" w:hint="eastAsia"/>
          <w:color w:val="000000"/>
          <w:sz w:val="32"/>
          <w:szCs w:val="32"/>
          <w:u w:val="single"/>
        </w:rPr>
        <w:t>河北省唐山市路北区长宁道与大理路交叉路口南行</w:t>
      </w:r>
      <w:r>
        <w:rPr>
          <w:rFonts w:ascii="仿宋_GB2312" w:eastAsia="仿宋_GB2312" w:hAnsi="仿宋" w:hint="eastAsia"/>
          <w:color w:val="000000"/>
          <w:sz w:val="32"/>
          <w:szCs w:val="32"/>
          <w:u w:val="single"/>
        </w:rPr>
        <w:t>200</w:t>
      </w:r>
      <w:r>
        <w:rPr>
          <w:rFonts w:ascii="仿宋_GB2312" w:eastAsia="仿宋_GB2312" w:hAnsi="仿宋" w:hint="eastAsia"/>
          <w:color w:val="000000"/>
          <w:sz w:val="32"/>
          <w:szCs w:val="32"/>
          <w:u w:val="single"/>
        </w:rPr>
        <w:t>米唐山市住房公积金管理中</w:t>
      </w:r>
      <w:proofErr w:type="gramStart"/>
      <w:r>
        <w:rPr>
          <w:rFonts w:ascii="仿宋_GB2312" w:eastAsia="仿宋_GB2312" w:hAnsi="仿宋" w:hint="eastAsia"/>
          <w:color w:val="000000"/>
          <w:sz w:val="32"/>
          <w:szCs w:val="32"/>
          <w:u w:val="single"/>
        </w:rPr>
        <w:t>心路北</w:t>
      </w:r>
      <w:proofErr w:type="gramEnd"/>
      <w:r>
        <w:rPr>
          <w:rFonts w:ascii="仿宋_GB2312" w:eastAsia="仿宋_GB2312" w:hAnsi="仿宋" w:hint="eastAsia"/>
          <w:color w:val="000000"/>
          <w:sz w:val="32"/>
          <w:szCs w:val="32"/>
          <w:u w:val="single"/>
        </w:rPr>
        <w:t>管理部</w:t>
      </w:r>
    </w:p>
    <w:p w:rsidR="00880771" w:rsidRDefault="006F2824">
      <w:pPr>
        <w:tabs>
          <w:tab w:val="left" w:pos="508"/>
        </w:tabs>
        <w:spacing w:line="460" w:lineRule="exact"/>
        <w:ind w:firstLineChars="900" w:firstLine="2880"/>
        <w:jc w:val="left"/>
        <w:rPr>
          <w:rFonts w:ascii="仿宋_GB2312" w:eastAsia="仿宋_GB2312" w:hAnsi="仿宋_GB2312" w:cs="仿宋_GB2312"/>
          <w:spacing w:val="10"/>
          <w:sz w:val="32"/>
          <w:szCs w:val="32"/>
        </w:rPr>
      </w:pPr>
      <w:r>
        <w:rPr>
          <w:rFonts w:ascii="仿宋_GB2312" w:eastAsia="仿宋_GB2312" w:hAnsi="Arial" w:hint="eastAsia"/>
          <w:sz w:val="32"/>
          <w:szCs w:val="32"/>
        </w:rPr>
        <w:t>唐山市住房公积金管理中</w:t>
      </w:r>
      <w:proofErr w:type="gramStart"/>
      <w:r>
        <w:rPr>
          <w:rFonts w:ascii="仿宋_GB2312" w:eastAsia="仿宋_GB2312" w:hAnsi="Arial" w:hint="eastAsia"/>
          <w:sz w:val="32"/>
          <w:szCs w:val="32"/>
        </w:rPr>
        <w:t>心</w:t>
      </w:r>
      <w:r>
        <w:rPr>
          <w:rFonts w:ascii="仿宋_GB2312" w:eastAsia="仿宋_GB2312" w:hAnsi="Arial" w:hint="eastAsia"/>
          <w:sz w:val="32"/>
          <w:szCs w:val="32"/>
        </w:rPr>
        <w:t>路北</w:t>
      </w:r>
      <w:proofErr w:type="gramEnd"/>
      <w:r>
        <w:rPr>
          <w:rFonts w:ascii="仿宋_GB2312" w:eastAsia="仿宋_GB2312" w:hAnsi="Arial" w:hint="eastAsia"/>
          <w:sz w:val="32"/>
          <w:szCs w:val="32"/>
        </w:rPr>
        <w:t>管理部</w:t>
      </w:r>
    </w:p>
    <w:p w:rsidR="00880771" w:rsidRDefault="006F2824">
      <w:pPr>
        <w:spacing w:line="460" w:lineRule="exact"/>
      </w:pPr>
      <w:r>
        <w:rPr>
          <w:rFonts w:ascii="仿宋_GB2312" w:eastAsia="仿宋_GB2312" w:hAnsi="宋体" w:cs="Segoe UI" w:hint="eastAsia"/>
          <w:color w:val="333333"/>
          <w:kern w:val="0"/>
          <w:sz w:val="32"/>
          <w:szCs w:val="32"/>
          <w:shd w:val="clear" w:color="auto" w:fill="FFFFFF"/>
        </w:rPr>
        <w:t xml:space="preserve">                               </w:t>
      </w:r>
      <w:r>
        <w:rPr>
          <w:rFonts w:ascii="仿宋_GB2312" w:eastAsia="仿宋_GB2312" w:hAnsi="宋体" w:cs="Segoe UI" w:hint="eastAsia"/>
          <w:color w:val="333333"/>
          <w:kern w:val="0"/>
          <w:sz w:val="32"/>
          <w:szCs w:val="32"/>
          <w:shd w:val="clear" w:color="auto" w:fill="FFFFFF"/>
        </w:rPr>
        <w:t>2024</w:t>
      </w:r>
      <w:r>
        <w:rPr>
          <w:rFonts w:ascii="仿宋_GB2312" w:eastAsia="仿宋_GB2312" w:hAnsi="宋体" w:cs="Segoe UI" w:hint="eastAsia"/>
          <w:color w:val="333333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宋体" w:cs="Segoe UI"/>
          <w:color w:val="333333"/>
          <w:kern w:val="0"/>
          <w:sz w:val="32"/>
          <w:szCs w:val="32"/>
          <w:shd w:val="clear" w:color="auto" w:fill="FFFFFF"/>
        </w:rPr>
        <w:t>7</w:t>
      </w:r>
      <w:r>
        <w:rPr>
          <w:rFonts w:ascii="仿宋_GB2312" w:eastAsia="仿宋_GB2312" w:hAnsi="宋体" w:cs="Segoe UI" w:hint="eastAsia"/>
          <w:color w:val="333333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宋体" w:cs="Segoe UI"/>
          <w:color w:val="333333"/>
          <w:kern w:val="0"/>
          <w:sz w:val="32"/>
          <w:szCs w:val="32"/>
          <w:shd w:val="clear" w:color="auto" w:fill="FFFFFF"/>
        </w:rPr>
        <w:t>30</w:t>
      </w:r>
      <w:r>
        <w:rPr>
          <w:rFonts w:ascii="仿宋_GB2312" w:eastAsia="仿宋_GB2312" w:hAnsi="宋体" w:cs="Segoe UI" w:hint="eastAsia"/>
          <w:color w:val="333333"/>
          <w:kern w:val="0"/>
          <w:sz w:val="32"/>
          <w:szCs w:val="32"/>
          <w:shd w:val="clear" w:color="auto" w:fill="FFFFFF"/>
        </w:rPr>
        <w:t>日</w:t>
      </w:r>
    </w:p>
    <w:sectPr w:rsidR="00880771">
      <w:pgSz w:w="11906" w:h="16838"/>
      <w:pgMar w:top="1417" w:right="1417" w:bottom="1134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lNjYwZTUyNjU3MzczNTg2NTQ5MWJiNjI1NzEwMDMifQ=="/>
  </w:docVars>
  <w:rsids>
    <w:rsidRoot w:val="284F7E51"/>
    <w:rsid w:val="006F2824"/>
    <w:rsid w:val="00880771"/>
    <w:rsid w:val="284F7E51"/>
    <w:rsid w:val="389A33CF"/>
    <w:rsid w:val="486B5799"/>
    <w:rsid w:val="7144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DD1BEB"/>
  <w15:docId w15:val="{72DB794A-3BCC-4380-9C99-DC52512BC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2024-06-13T07:49:00Z</cp:lastPrinted>
  <dcterms:created xsi:type="dcterms:W3CDTF">2024-07-30T02:26:00Z</dcterms:created>
  <dcterms:modified xsi:type="dcterms:W3CDTF">2024-07-30T02:26:00Z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81C5C67CB2624F249D63539B44CB9F4E_13</vt:lpwstr>
  </property>
</Properties>
</file>